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09" w:rsidRPr="00B00D09" w:rsidRDefault="00B00D09" w:rsidP="00B00D09">
      <w:pPr>
        <w:widowControl w:val="0"/>
        <w:spacing w:after="0" w:line="240" w:lineRule="auto"/>
        <w:ind w:right="800" w:firstLine="320"/>
        <w:jc w:val="center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B00D09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10 </w:t>
      </w:r>
      <w:r w:rsidRPr="00B00D09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Съемочные работы</w:t>
      </w:r>
    </w:p>
    <w:p w:rsidR="00B00D09" w:rsidRPr="00B00D09" w:rsidRDefault="00B00D09" w:rsidP="00B00D09">
      <w:pPr>
        <w:widowControl w:val="0"/>
        <w:spacing w:after="0" w:line="240" w:lineRule="auto"/>
        <w:ind w:right="800" w:firstLine="3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0D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1. Общие сведения о съемочных работах</w:t>
      </w:r>
    </w:p>
    <w:p w:rsidR="00B00D09" w:rsidRPr="00B00D09" w:rsidRDefault="00B00D09" w:rsidP="00B00D09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0D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2. Инструменты для съемочных работ. 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3. Методы съемки нарезных и очистных выработок</w:t>
      </w:r>
    </w:p>
    <w:p w:rsidR="00B00D09" w:rsidRPr="00B00D09" w:rsidRDefault="00B00D09" w:rsidP="00B00D09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0D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4. Съемка очистных выработок. 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10.1 Общие сведения о съемочных работах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Горные выработки разделяются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на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подготовительные и очистные.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К подготовительным выработкам относят вскрывающие (стволы шахт, квер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шлаги, уклоны, штольни, капитальные гезенки) и нарезные (штреки, печи, просеки, орты, рудоспуски, восстающие и др.).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практике принято все выработки, проводимые в процессе нарезных работ, называть нарезными. Назначение подготовительных и нарезных выработок - обес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печить подготовку лав, блоков, панелей для добычи полезного ископаемо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го.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результате выемки полезного ископаемого и в зависимости от физи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ко-механических свойств горных пород в недрах земли образуются пусто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ты, которые являются также горными выработками. Пустоты, как объекты съемки, делятся на три вида: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пустоты, в которых возможно нахождение наблюдателя с инструмен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тами (камеры при камерно-столбовой системе разработки, тоннели боль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шого сечения, подземные сооружения - станции метро и т.п.);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пустоты, в которых можно поместить (через выработки, скважины) только съемочные инструменты автоматического и полуавтоматического принципа действия (камеры выщелачивания, рудоспуски, подземные ем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кости для хранения нефтепродуктов и газа, бункера и т.п.);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пустоты, в которые невозможен доступ для наблюдателей и инстру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ментов (пустоты, образующиеся при системах разработки с обрушением вмещающих пород).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Объектами маркшейдерской съемки являются все горные выработки, элементы геологического строения месторождения и вмещающих пород, а также сдвижения горных пород и проявления горного давления.</w:t>
      </w:r>
    </w:p>
    <w:p w:rsidR="00B00D09" w:rsidRPr="00B00D09" w:rsidRDefault="00B00D09" w:rsidP="00B00D09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Кроме контуров и сечений горных выработок съемке подлежат пара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метры управления кровлей при выемке полезных ископаемых (бутовые полосы, контуры закладки); водоотливные, вентиляционные и противопо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жарные устройства и сооружения; транспортные пути.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результатам маркшейдерских работ, проводимых в подготовитель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ных, нарезных и очистных выработках, решаются следующие горно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технические задачи: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планирование развития горных работ;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перенесение проектного положения выработок в натуру и задание им направлений для проходки;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- контроль правильности проведения горных выработок согласно про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екту, определение объемов выполненных работ, объемов добычи полезного ископаемого;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определение размеров потерь и разубоживания (засорения) полезно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 ископаемого при добыче;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 за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состоянием горных выработок при их эксплуатации;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определение объемов пустот и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 за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полнотой их погашения (закладки) и др.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Методы съемочных работ, технические средства и их организация за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висят от сложности конфигурации, вида и назначения горных выработок, способа их проведения, возможности доступа в них, состояния рудничной атмосферы, применяемых систем разработки и требований по точности выполнения отдельных видов работ для решения возникающих горно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технических задач.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Съемку всех подготовительных и очистных выработок выполняют сис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тематически в установленные сроки. Это делают, обычно, на первое число каждого месяца, но и в течение месяца производят контрольные съемки (обычно подекадно) или съемку по завершению проходки горной выра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ботки. Нарезные и очистные выработки имеют небольшую длину, поэто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му их съемка может быть произведена с пониженной точностью путем прокладки съемочных буссольных и угломерных ходов, а также линейным способом - рулеточным замером. Исходными пунктами для таких ходов служат пункты съемочных сетей.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Камеральная обработка съемочного хода аналогична теодолитным хо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дам. Если точки съемочной сети наносятся на план графически, то доста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точно иметь дирекционные углы линии этого хода и горизонтальную их длину.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 выработках большого сечения, камерах, а также в недоступных пус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тотах, контуры которых невозможно снять обычными маркшейдерскими инструментами, съемку производят фотограмметрическим, тахеометриче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ским,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звуколокационным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методами.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Точность съемочных работ зависит от цели, назначения и вида вырабо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ток. Под точностью здесь подразумевают величины погрешностей поло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жения контуров горных выработок по отношению к пунктам съемочной сети.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Необходимую и достаточную точность определяют следующие факто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ры: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- обеспечение прохождения выработок встречными забоями в преде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лах очистного блока или выемочного участка в горизонтальной плоскости с точностью </w:t>
      </w:r>
      <w:smartTag w:uri="urn:schemas-microsoft-com:office:smarttags" w:element="metricconverter">
        <w:smartTagPr>
          <w:attr w:name="ProductID" w:val="0,5 м"/>
        </w:smartTagPr>
        <w:r w:rsidRPr="00B00D0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0,5 м</w:t>
        </w:r>
      </w:smartTag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скреперной доставке и </w:t>
      </w:r>
      <w:smartTag w:uri="urn:schemas-microsoft-com:office:smarttags" w:element="metricconverter">
        <w:smartTagPr>
          <w:attr w:name="ProductID" w:val="1,0 м"/>
        </w:smartTagPr>
        <w:r w:rsidRPr="00B00D0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1,0 м</w:t>
        </w:r>
      </w:smartTag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рельсовом транс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порте, в вертикальной плоскости с точностью </w:t>
      </w:r>
      <w:smartTag w:uri="urn:schemas-microsoft-com:office:smarttags" w:element="metricconverter">
        <w:smartTagPr>
          <w:attr w:name="ProductID" w:val="0,15 м"/>
        </w:smartTagPr>
        <w:r w:rsidRPr="00B00D0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0,15 м</w:t>
        </w:r>
      </w:smartTag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определение по результатам съемки основных параметров горных выработок с погрешностью, не превышающей 1:100;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отклонение осей скважин при буровзрывных работах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горизонталь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ной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вертикальной плоскостях не должно быть более 30', а глубину скважин следует измерять с точностью </w:t>
      </w:r>
      <w:smartTag w:uri="urn:schemas-microsoft-com:office:smarttags" w:element="metricconverter">
        <w:smartTagPr>
          <w:attr w:name="ProductID" w:val="0,2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0,2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- замерять подготовительные выработки следует на уровне их средне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го сечения с точностью до </w:t>
      </w:r>
      <w:smartTag w:uri="urn:schemas-microsoft-com:office:smarttags" w:element="metricconverter">
        <w:smartTagPr>
          <w:attr w:name="ProductID" w:val="10 с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10 см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вчерне и </w:t>
      </w:r>
      <w:smartTag w:uri="urn:schemas-microsoft-com:office:smarttags" w:element="metricconverter">
        <w:smartTagPr>
          <w:attr w:name="ProductID" w:val="5 с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 см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в свету.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Все детали съемки отражают на эскизах в специальных журналах. По результатам съемки обычно строят планы и разрезы. Эти графические материалы, выполняемые в необходимом масштабе, являются основой для решения разнообразных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горно-технических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задач.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numPr>
          <w:ilvl w:val="1"/>
          <w:numId w:val="1"/>
        </w:num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Инструменты для съемочных работ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Съемочные работы обычно производятся в стесненных условиях, 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этому инструменты должны быть малогабаритными, иметь незначитель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ную массу, быть портативными, простыми, прочными, обеспечивать вы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сокую производительность съемки и необходимую точность. Такими при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борами являются угломеры и подвесные буссоли.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Угломеры - это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малоточные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маркшейдерско-геодезические инстру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менты, упрощенной конструкции, малой массы, позволяющие быстро и с необходимой точностью произвести съемку подготовительных и очист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ных выработок. Работа с ними по методике аналогична теодолитной съем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ке. В практике используют много типов угломеров. В настоящее время применяют угломеры-тахеометры, представленные угломерной частью и дальномерно-высотным приспособлением.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расположению базы дальномерно-высотного приспособления их делят на тахеометры с рейкой, устанавливаемой на определяемых точках (УТГ, УТБ-3), и тахеометры с базой на самом приборе. Эти тахеометры, в свою очередь, делятся на три основные группы: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а) угломеры с визуальными дальномерами двойного изображения и постоянным параллактическим углом </w:t>
      </w:r>
      <w:proofErr w:type="gramStart"/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у</w:t>
      </w:r>
      <w:proofErr w:type="gramEnd"/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между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визирными лучами и пере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менной базой при инструменте. К ним относятся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телемарк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телеметр,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телетоп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BRT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-006.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Перемещая подвижную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пентапризму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3 по базе 4 относи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тельно призмы 2 (рисунок 10.1), добиваются совмещения в трубе 1 двух поло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винок изображения снимаемой точки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заметной на стенке выработки.</w:t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0980" cy="2393315"/>
            <wp:effectExtent l="0" t="0" r="1270" b="698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980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10.1- Геометрическая схема измерения расстояний</w:t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прибором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телемарк</w:t>
      </w:r>
      <w:proofErr w:type="spellEnd"/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00D0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Расстояние от инструмента до точки определяется по формуле</w:t>
      </w:r>
    </w:p>
    <w:p w:rsidR="00B00D09" w:rsidRPr="00B00D09" w:rsidRDefault="00B00D09" w:rsidP="00B00D09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b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1*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ctg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val="en-US" w:eastAsia="ar-SA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9pt;height:12.7pt" o:ole="" fillcolor="window">
            <v:imagedata r:id="rId7" o:title=""/>
          </v:shape>
          <o:OLEObject Type="Embed" ProgID="Equation.3" ShapeID="_x0000_i1025" DrawAspect="Content" ObjectID="_1517992687" r:id="rId8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б)  угломеры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светопроекционные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  <w:t>,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снабженные   визуальными дальномерами и проек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торами световой марки на стенку выработки (Д-1М, МИД-1, ТПБ, ТТ-4). В основу дальномера ТТ-4 положен принцип определения ширины световой марки, изменяющейся в зависимости от расстояния. Перемещая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пентапризму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 линейке, последова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тельно совмещают вертикаль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ную нить трубы с вертикаль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ными краями марки. Разность отсчетов, равная ширине мар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ки, пропорциональна расстоя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нию марки до прибора;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в) угломеры с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  <w:t>проекционно-визуальными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дальномерами с постоянной базой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перемен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ным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параллактическим углом 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у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между  визирной осью трубы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FK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 направлением МК на све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товую марку (ТПК, УДС, ТГ-7 и др.).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Принцип действия дально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мера основан на отклонении визирного луча пластиной компенсатора относительно светового луча (рисунок 10.2). По величине угла поворота пла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стины компенсатора относительно светового луча берут отсчеты и определяют расстояние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 прибора до снимаемой точки К.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15665" cy="22320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665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10.2 - Принципиальная схема  дальномера УДС</w:t>
      </w: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6"/>
          <w:sz w:val="28"/>
          <w:szCs w:val="28"/>
          <w:lang w:eastAsia="ar-SA"/>
        </w:rPr>
        <w:object w:dxaOrig="1180" w:dyaOrig="279">
          <v:shape id="_x0000_i1026" type="#_x0000_t75" style="width:59.3pt;height:14.1pt" o:ole="" fillcolor="window">
            <v:imagedata r:id="rId10" o:title=""/>
          </v:shape>
          <o:OLEObject Type="Embed" ProgID="Equation.3" ShapeID="_x0000_i1026" DrawAspect="Content" ObjectID="_1517992688" r:id="rId11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1160" w:dyaOrig="360">
          <v:shape id="_x0000_i1027" type="#_x0000_t75" style="width:57.2pt;height:18.35pt" o:ole="" fillcolor="window">
            <v:imagedata r:id="rId12" o:title=""/>
          </v:shape>
          <o:OLEObject Type="Embed" ProgID="Equation.3" ShapeID="_x0000_i1027" DrawAspect="Content" ObjectID="_1517992689" r:id="rId13"/>
        </w:object>
      </w:r>
    </w:p>
    <w:p w:rsidR="00B00D09" w:rsidRPr="00B00D09" w:rsidRDefault="00B00D09" w:rsidP="00B00D09">
      <w:pPr>
        <w:suppressAutoHyphens/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30"/>
          <w:sz w:val="28"/>
          <w:szCs w:val="28"/>
          <w:lang w:eastAsia="ar-SA"/>
        </w:rPr>
        <w:object w:dxaOrig="1080" w:dyaOrig="680">
          <v:shape id="_x0000_i1028" type="#_x0000_t75" style="width:54.35pt;height:33.9pt" o:ole="" fillcolor="window">
            <v:imagedata r:id="rId14" o:title=""/>
          </v:shape>
          <o:OLEObject Type="Embed" ProgID="Equation.3" ShapeID="_x0000_i1028" DrawAspect="Content" ObjectID="_1517992690" r:id="rId15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b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базис дальномера;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фокусное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расстояние ви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зуальной системы; 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</w:t>
      </w:r>
      <w:proofErr w:type="spellStart"/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proofErr w:type="spellEnd"/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отсчеты по шкале.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Угломер У-3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10.3) предназначен для измерения углов при съемке нарезных и очистные выработок при выемке маломощных пластов пологого падения.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Он может быть установлен на штативе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или консоли. Прибор состоит из открытого горизонтального 1  и вертикального полукруга 2,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разделенных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градусные деления зрительной трубы 3 с трехкратным увеличением. Углы отсчитывают по штриховым индексам  4 до 0,5"(30').</w:t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68220" cy="236664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10.3  - Угломер У-3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 комплект прибора входят консоли 5 с шарнирными подставками, на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кладные уровни, раздвижной штатив,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центрировочные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отвесы и лупы. Длины измеряют непосредственно рулеткой.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Угломер УТГ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(угломер-тахеометр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горный) является усовершенство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ванной конструкцией У-3. В этом приборе зрительная труба имеет увеличение 21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х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внутреннюю фокусировку. В объективной части трубы расположен дальномер двойного изображения, окулярная часть перекрыта ди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оптром. Углы отсчитывают по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нониусу до 0,1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0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</w:t>
      </w:r>
      <w:r w:rsidRPr="00B00D0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40" w:dyaOrig="279">
          <v:shape id="_x0000_i1029" type="#_x0000_t75" style="width:12pt;height:14.1pt" o:ole="" fillcolor="window">
            <v:imagedata r:id="rId17" o:title=""/>
          </v:shape>
          <o:OLEObject Type="Embed" ProgID="Equation.3" ShapeID="_x0000_i1029" DrawAspect="Content" ObjectID="_1517992691" r:id="rId18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). В комплект УТГ входят помимо угломера дальномерная рейка с насадками-фиксаторами, рас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порные стойки и консоли, установочный уровень.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УТГ в комплекте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показан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рисунке 10.4</w:t>
      </w: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B00D09" w:rsidRPr="00B00D09" w:rsidRDefault="00B00D09" w:rsidP="00B00D09">
      <w:pPr>
        <w:suppressAutoHyphens/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8465" cy="225044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465" cy="225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Рисунок 10.4 - Схема расположения оборудования и инструментов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1- УТГ, 2- дальномерная рей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ка; 6- распорная стойка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Дальномерная рейка 2 изготовлена из стеклянной пластины, на которую нанесены дальномерные штрихи 3. Че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тыре горизонтальных штриха обозна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чают десятки метров, шашечные деле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ния, включая промежутки - метры. На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клонные штрихи 4 используют для взя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тия отсчетов по рейке.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Рейка снабжена визирной трубкой (фиксатором) 5 для установки ее в плоскости, перпендикулярной визир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ному лучу зрительной трубы угломера.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наведении зрительной трубы на рейку в поле зрения будут видны два изображения: одно смещенное по вер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тикали на величину в зависимости от измеряемой длины, другое -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неоткло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ненное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. Поворотом трубы вокруг вер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тикальной оси с помощью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микрометренного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винта алидады совмещают по вертикальному ребру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бипризмы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изо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бражения концов одного из левых на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клонных штрихов с одним из горизон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тальных правых. По вертикальной оци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фровке правой стороны рейки отсчиты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вают расстояние в десятках метров; по горизонтальной шкале (шашечные де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ления) левой стороны до ребра </w:t>
      </w:r>
      <w:proofErr w:type="spell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биприз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мы</w:t>
      </w:r>
      <w:proofErr w:type="spell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метры; десятые доли неполного последнего деления берут на глаз. Если совмещен наклонный штрих, обозна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ченный цифрой - 5, с делением, соот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ветствующим десятку метров, то из полученного значения длины вычитает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ся </w:t>
      </w:r>
      <w:smartTag w:uri="urn:schemas-microsoft-com:office:smarttags" w:element="metricconverter">
        <w:smartTagPr>
          <w:attr w:name="ProductID" w:val="5 м"/>
        </w:smartTagPr>
        <w:r w:rsidRPr="00B00D0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 м</w:t>
        </w:r>
      </w:smartTag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. Примеры определения дальне-мерных расстояний приведены на рисунке 10.5.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Дальномерные расстояния можно определить в диапазоне 10-</w:t>
      </w:r>
      <w:smartTag w:uri="urn:schemas-microsoft-com:office:smarttags" w:element="metricconverter">
        <w:smartTagPr>
          <w:attr w:name="ProductID" w:val="45 м"/>
        </w:smartTagPr>
        <w:r w:rsidRPr="00B00D0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45 м</w:t>
        </w:r>
      </w:smartTag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точ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ностью 1:200 - 1:300. Относительная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линейная невязка хода длиной до </w:t>
      </w:r>
      <w:smartTag w:uri="urn:schemas-microsoft-com:office:smarttags" w:element="metricconverter">
        <w:smartTagPr>
          <w:attr w:name="ProductID" w:val="30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300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 использовании этого угломера равна 1:800-1:1000.</w:t>
      </w:r>
    </w:p>
    <w:p w:rsidR="00B00D09" w:rsidRPr="00B00D09" w:rsidRDefault="00B00D09" w:rsidP="00B00D09">
      <w:pPr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Угломер ТТ-7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предназначен для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безреечной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тахеометрической съемки подземных камер. Угломер снабжен горизонтальным и вертикальным ме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таллическими лимбами с градусными делениями, внутренним проекционно-визуальным дальномером с малогабаритной электролампой повышен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ной </w:t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15820" cy="50558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505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10.5 - Поле зрения трубы УТГ и примеры определения расстояний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а-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совмещено с малым косым штрихом (- 5); б- с большим</w:t>
      </w: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яркости. Дальномер состоит из трех основных узлов: трубчатого кор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пуса, окулярной коробки и проектора. В корпусе установлены два конце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вых отражателя в виде плоских зеркал. Свет от электролампы, пройдя че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рез оптическую систему, образует на стенке выработки световую марку. Путем фокусировки изображения световой марки по специальной дальномерной шкале определяют расстояние в пределах от 3,3 до </w:t>
      </w:r>
      <w:smartTag w:uri="urn:schemas-microsoft-com:office:smarttags" w:element="metricconverter">
        <w:smartTagPr>
          <w:attr w:name="ProductID" w:val="4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40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относи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тельной погрешностью 1:100-1:50. Погрешность измерения углов 5-10' Диапазон измерения углов-----80° - +80°.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Угломер Д1-М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(тахеометр-телеметр) используют для съемки недос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тупных мест. Он снабжен базисом при инструменте с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передвигающейся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пентапризмой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Это дальномер также двойного изображения с постоянным параллактическим углом, он может быть установлен на штативе или кон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соли.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Сущность работы состоит в следующем. Зрительную трубу наводят на «световой зайчик». В поле зрения будут видны два изображения светового сигнала (рисунок 10.6,а). Перемещая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пентапризму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 базисной линейке, со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вмещают два изображения в одно (рисунок 10.6,6). Включив отсчетную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линзу, берут отсчет по появившейся шкале, соответствующий рас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стоянию прибора от светового зайчика (рисунок 10.6,в).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Точность   определения   рас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стояний  таким  дальномером  </w:t>
      </w:r>
      <w:smartTag w:uri="urn:schemas-microsoft-com:office:smarttags" w:element="metricconverter">
        <w:smartTagPr>
          <w:attr w:name="ProductID" w:val="-0,1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-0,1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углов - 6'. Масса прибора-3.3кг.     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0270" cy="815975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10.6 - Определение расстояний угломером Д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–М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Тахеометр базисный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лазерный (ТБЛ-4)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разработан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ВИОГЕМом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Он состоит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 угломерной и дальномерной частей, позволяющих путем фик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сированного изменения направления визирования измерять полярные ко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ординаты пикетов недоступных объектов.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Дальномерная часть представляет собой проекционно-визуальный дальномер с постоянным параллактическим углом и переменным базисом при инструменте. Проекционная часть состоит из лазера, коллиматора,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подвижной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пентапризмы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отсчетным микроскопом и базисного рельса.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Визуальная часть представлена зрительной трубой, установленной перпендикулярно базисному рельсу. Дальномерные штрихи сетки нитей зрительной трубы нанесены так, что параллактические углы, образующие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 между их направлениями и направлением центральной нити, позволяют при одном и том же базисе прибора иметь разные диапазоны измерения расстояний.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ТБЛ-4 позволяет измерять расстояния от 2 до </w:t>
      </w:r>
      <w:smartTag w:uri="urn:schemas-microsoft-com:office:smarttags" w:element="metricconverter">
        <w:smartTagPr>
          <w:attr w:name="ProductID" w:val="24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240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относительной погрешностью 1:150-1:1000. Погрешность угловых измерений - 5'.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10.3 Методы съемки нарезных и очистных выработок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буссольной съемке используют подвесную буссоль. В комплект входит сама буссоль Б-2 с цапфами для подвески на шнур, висячий полу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круг и шнур. Общий вид буссоли и висячего полукруга приведены на рисунках 10.7, 10.8.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53510" cy="1416685"/>
            <wp:effectExtent l="0" t="0" r="889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51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Рисунок 10.7 - Общий вид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висячей</w:t>
      </w:r>
      <w:proofErr w:type="gramEnd"/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буссоли                                                    Рисунок 10.8 - Висячий полукруг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Сущность способа буссольной съемки ха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рактеризуется схемой (рисунок 10.9).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Висячая буссоль 1 служит для определения магнитных азимутов и представляет собой ко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робку, по окружности которой с внутренней стороны нанесены гра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дусные деления. В середине коробки буссоли расположен шпиль, на кото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ром насажена магнитная стрелка. Магнитная стрелка в нерабочем поло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жении закреплена неподвижно зажимным винтом, расположенным в ниж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ней части буссоли.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а</w:t>
      </w: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49575" cy="1461135"/>
            <wp:effectExtent l="0" t="0" r="3175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146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10.9 - Схема буссольной съемки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- буссоль; б - висячий полукруг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Оцифровка делений буссоли Б-2 сделана против хода часовой стрелки. Деления 0-180° соответственно помечены на буссоли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С-Ю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(север-юг). Буссоль при помощи цапф 2 подвешивается на шнур 3, протянутый между съемочными точками нулевым делением по направлению хода съемки</w:t>
      </w:r>
    </w:p>
    <w:p w:rsidR="00B00D09" w:rsidRPr="00B00D09" w:rsidRDefault="00B00D09" w:rsidP="00B00D09">
      <w:pPr>
        <w:suppressAutoHyphens/>
        <w:spacing w:after="120" w:line="24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Висячий полукруг 4 с отвесом 5 и цапфами для подвески на шнур 6 служит для измерения углов наклона линии (шнура). Полукруг разбит на градусные деления с оцифровкой от нуля в середине до 90° к цапфам.</w:t>
      </w:r>
    </w:p>
    <w:p w:rsidR="00B00D09" w:rsidRPr="00B00D09" w:rsidRDefault="00B00D09" w:rsidP="00B00D09">
      <w:pPr>
        <w:keepNext/>
        <w:numPr>
          <w:ilvl w:val="1"/>
          <w:numId w:val="1"/>
        </w:numPr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Arial"/>
          <w:b/>
          <w:bCs/>
          <w:iCs/>
          <w:color w:val="000000"/>
          <w:sz w:val="28"/>
          <w:szCs w:val="28"/>
          <w:lang w:eastAsia="ar-SA"/>
        </w:rPr>
        <w:t>Буссольная съемка в отсутствии магнитных масс</w:t>
      </w:r>
    </w:p>
    <w:p w:rsidR="00B00D09" w:rsidRPr="00B00D09" w:rsidRDefault="00B00D09" w:rsidP="00B00D09">
      <w:pPr>
        <w:suppressAutoHyphens/>
        <w:spacing w:after="0" w:line="240" w:lineRule="auto"/>
        <w:ind w:left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Перед съемкой определяют магнитный азимут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м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известной стороны теодолитного хода АВ и вычисляют величину магнитного склонения (рисунок 10.10)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10"/>
          <w:sz w:val="28"/>
          <w:szCs w:val="28"/>
          <w:lang w:eastAsia="ar-SA"/>
        </w:rPr>
        <w:object w:dxaOrig="1340" w:dyaOrig="340">
          <v:shape id="_x0000_i1030" type="#_x0000_t75" style="width:66.35pt;height:16.95pt" o:ole="">
            <v:imagedata r:id="rId24" o:title=""/>
          </v:shape>
          <o:OLEObject Type="Embed" ProgID="Equation.3" ShapeID="_x0000_i1030" DrawAspect="Content" ObjectID="_1517992692" r:id="rId25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</w:t>
      </w:r>
      <w:r w:rsidRPr="00B00D0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 id="_x0000_i1031" type="#_x0000_t75" style="width:11.3pt;height:11.3pt" o:ole="">
            <v:imagedata r:id="rId26" o:title=""/>
          </v:shape>
          <o:OLEObject Type="Embed" ProgID="Equation.3" ShapeID="_x0000_i1031" DrawAspect="Content" ObjectID="_1517992693" r:id="rId27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дирекционный угол стороны АВ.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84580" cy="1425575"/>
            <wp:effectExtent l="0" t="0" r="127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10.10 - Схема к определению </w:t>
      </w:r>
      <w:r w:rsidRPr="00B00D09">
        <w:rPr>
          <w:rFonts w:ascii="Times New Roman" w:eastAsia="Times New Roman" w:hAnsi="Times New Roman" w:cs="Times New Roman"/>
          <w:position w:val="-10"/>
          <w:sz w:val="28"/>
          <w:szCs w:val="28"/>
          <w:lang w:eastAsia="ar-SA"/>
        </w:rPr>
        <w:object w:dxaOrig="340" w:dyaOrig="340">
          <v:shape id="_x0000_i1032" type="#_x0000_t75" style="width:16.95pt;height:16.95pt" o:ole="" fillcolor="window">
            <v:imagedata r:id="rId29" o:title=""/>
          </v:shape>
          <o:OLEObject Type="Embed" ProgID="Equation.3" ShapeID="_x0000_i1032" DrawAspect="Content" ObjectID="_1517992694" r:id="rId30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Проверку отсутствия магнитных масс в рай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оне съемки осуществляют по магнитным ази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мутам одной и той же стороны у точек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Если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М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(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AB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)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– А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М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(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АВ)2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&lt; 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ar-SA"/>
        </w:rPr>
        <w:t>0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, то считают, что влияние магнитных масс отсутствует. Буссольные хода бывают висячими, замкнутыми и опи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рающимися на твердые (теодолитные) точки с  известными координатами. Длина висячих ходов не должна быть более </w:t>
      </w:r>
      <w:smartTag w:uri="urn:schemas-microsoft-com:office:smarttags" w:element="metricconverter">
        <w:smartTagPr>
          <w:attr w:name="ProductID" w:val="15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150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замкнутых и опирающихся на твердые точки - </w:t>
      </w:r>
      <w:smartTag w:uri="urn:schemas-microsoft-com:office:smarttags" w:element="metricconverter">
        <w:smartTagPr>
          <w:attr w:name="ProductID" w:val="30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300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Допустимая относительная невязка таких ходов - 1:300.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Съемку   начинают  с   ре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когносцировки и закрепления точек буссольного хода (рисунок 10.11).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Точки буссольного хода (гвозди) закрепляют в креп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лении стенок выработки при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мерно на одной высоте (на высоте груди человека) для удобства работы с буссолью.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Последовательность выполнения работ при съемке: между буссольными точками туго протягивают шнур и измеряют рулеткой с точностью до сантиметров длину линии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460" w:dyaOrig="340">
          <v:shape id="_x0000_i1033" type="#_x0000_t75" style="width:23.3pt;height:16.95pt" o:ole="">
            <v:imagedata r:id="rId31" o:title=""/>
          </v:shape>
          <o:OLEObject Type="Embed" ProgID="Equation.3" ShapeID="_x0000_i1033" DrawAspect="Content" ObjectID="_1517992695" r:id="rId32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висячим полукругом углы наклона шнуров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.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val="ru-MO" w:eastAsia="ar-SA"/>
        </w:rPr>
        <w:object w:dxaOrig="580" w:dyaOrig="340">
          <v:shape id="_x0000_i1034" type="#_x0000_t75" style="width:28.95pt;height:16.95pt" o:ole="">
            <v:imagedata r:id="rId33" o:title=""/>
          </v:shape>
          <o:OLEObject Type="Embed" ProgID="Equation.3" ShapeID="_x0000_i1034" DrawAspect="Content" ObjectID="_1517992696" r:id="rId34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...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измерение магнитных азимутов у концов линий и вывод для каждой стороны их средних значений </w:t>
      </w:r>
      <w:r w:rsidRPr="00B00D09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ar-SA"/>
        </w:rPr>
        <w:t>А</w:t>
      </w:r>
      <w:r w:rsidRPr="00B00D09">
        <w:rPr>
          <w:rFonts w:ascii="Times New Roman" w:eastAsia="Times New Roman" w:hAnsi="Times New Roman" w:cs="Times New Roman"/>
          <w:smallCaps/>
          <w:color w:val="000000"/>
          <w:sz w:val="28"/>
          <w:szCs w:val="28"/>
          <w:vertAlign w:val="subscript"/>
          <w:lang w:eastAsia="ar-SA"/>
        </w:rPr>
        <w:t>М1</w:t>
      </w:r>
      <w:r w:rsidRPr="00B00D09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ar-SA"/>
        </w:rPr>
        <w:t>, А</w:t>
      </w:r>
      <w:r w:rsidRPr="00B00D09">
        <w:rPr>
          <w:rFonts w:ascii="Times New Roman" w:eastAsia="Times New Roman" w:hAnsi="Times New Roman" w:cs="Times New Roman"/>
          <w:smallCaps/>
          <w:color w:val="000000"/>
          <w:sz w:val="28"/>
          <w:szCs w:val="28"/>
          <w:vertAlign w:val="subscript"/>
          <w:lang w:eastAsia="ar-SA"/>
        </w:rPr>
        <w:t>М2</w:t>
      </w:r>
      <w:r w:rsidRPr="00B00D09">
        <w:rPr>
          <w:rFonts w:ascii="Times New Roman" w:eastAsia="Times New Roman" w:hAnsi="Times New Roman" w:cs="Times New Roman"/>
          <w:smallCaps/>
          <w:color w:val="000000"/>
          <w:sz w:val="28"/>
          <w:szCs w:val="28"/>
          <w:lang w:eastAsia="ar-SA"/>
        </w:rPr>
        <w:t>….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является завершаю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щим этапом.</w:t>
      </w:r>
    </w:p>
    <w:p w:rsidR="00B00D09" w:rsidRPr="00B00D09" w:rsidRDefault="00B00D09" w:rsidP="00B00D09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21330" cy="1748155"/>
            <wp:effectExtent l="0" t="0" r="762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33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10.11 - Буссольная съемка в присутствии магнитных масс</w:t>
      </w:r>
    </w:p>
    <w:p w:rsidR="00B00D09" w:rsidRPr="00B00D09" w:rsidRDefault="00B00D09" w:rsidP="00B00D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Обратный порядок работ не рекомендуется. Буссоль в сравнении с ви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сячим полукругом более тяжелая и после работы с ней шнур будет прови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сать, а поэтому угол наклона линий </w:t>
      </w:r>
      <w:r w:rsidRPr="00B00D09">
        <w:rPr>
          <w:rFonts w:ascii="Times New Roman" w:eastAsia="Times New Roman" w:hAnsi="Times New Roman" w:cs="Times New Roman"/>
          <w:position w:val="-12"/>
          <w:sz w:val="28"/>
          <w:szCs w:val="28"/>
          <w:lang w:eastAsia="ar-SA"/>
        </w:rPr>
        <w:object w:dxaOrig="260" w:dyaOrig="360">
          <v:shape id="_x0000_i1035" type="#_x0000_t75" style="width:12.7pt;height:18.35pt" o:ole="">
            <v:imagedata r:id="rId36" o:title=""/>
          </v:shape>
          <o:OLEObject Type="Embed" ProgID="Equation.3" ShapeID="_x0000_i1035" DrawAspect="Content" ObjectID="_1517992697" r:id="rId37"/>
        </w:objec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будет определен с грубой ошиб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кой.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Результаты съемки записывают в формуляр полевого журнала. Отно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сительно каждой буссольной точки делают замеры сечения выработки: вправо, влево, вверх, вниз. Вычисляют дирекционные углы сторон с учетом магнитного склонения и горизонтальные приложения измеренных линий по формулам</w:t>
      </w:r>
    </w:p>
    <w:p w:rsidR="00B00D09" w:rsidRPr="00B00D09" w:rsidRDefault="00B00D09" w:rsidP="00B00D09">
      <w:pPr>
        <w:suppressAutoHyphens/>
        <w:spacing w:after="120" w:line="240" w:lineRule="auto"/>
        <w:ind w:left="216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12"/>
          <w:sz w:val="28"/>
          <w:szCs w:val="28"/>
          <w:lang w:eastAsia="ar-SA"/>
        </w:rPr>
        <w:object w:dxaOrig="1420" w:dyaOrig="380">
          <v:shape id="_x0000_i1036" type="#_x0000_t75" style="width:71.3pt;height:18.35pt" o:ole="">
            <v:imagedata r:id="rId38" o:title=""/>
          </v:shape>
          <o:OLEObject Type="Embed" ProgID="Equation.3" ShapeID="_x0000_i1036" DrawAspect="Content" ObjectID="_1517992698" r:id="rId39"/>
        </w:objec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:rsidR="00B00D09" w:rsidRPr="00B00D09" w:rsidRDefault="00B00D09" w:rsidP="00B00D09">
      <w:pPr>
        <w:suppressAutoHyphens/>
        <w:spacing w:after="120" w:line="240" w:lineRule="auto"/>
        <w:ind w:left="216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12"/>
          <w:sz w:val="28"/>
          <w:szCs w:val="28"/>
          <w:lang w:eastAsia="ar-SA"/>
        </w:rPr>
        <w:object w:dxaOrig="1260" w:dyaOrig="360">
          <v:shape id="_x0000_i1037" type="#_x0000_t75" style="width:62.8pt;height:18.35pt" o:ole="">
            <v:imagedata r:id="rId40" o:title=""/>
          </v:shape>
          <o:OLEObject Type="Embed" ProgID="Equation.3" ShapeID="_x0000_i1037" DrawAspect="Content" ObjectID="_1517992699" r:id="rId41"/>
        </w:objec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План буссольного хода составляют графическим методом, используя транспортир и масштабную линейку (рисунок 10.12). В замкнутом ходе или хо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де, опирающемся на две твердые точки, может быть сделано графическое уравнивание буссольного хода (рисунок 10.13).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38400" cy="833755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10.12 - Построение буссольного хода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Теодолитные точки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нанесены на план гор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работ по координа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там. Точки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',2',3',4',...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'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точки буссольного хода, нанесенные графическим методом. Последняя точ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ка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 этого хода не сов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падает на плане с поло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жением точки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Образо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вавшуюся линейную невязку </w:t>
      </w:r>
      <w:r w:rsidRPr="00B00D09">
        <w:rPr>
          <w:rFonts w:ascii="Times New Roman" w:eastAsia="Times New Roman" w:hAnsi="Times New Roman" w:cs="Times New Roman"/>
          <w:color w:val="000000"/>
          <w:position w:val="-4"/>
          <w:sz w:val="28"/>
          <w:szCs w:val="28"/>
          <w:lang w:eastAsia="ar-SA"/>
        </w:rPr>
        <w:object w:dxaOrig="360" w:dyaOrig="260">
          <v:shape id="_x0000_i1038" type="#_x0000_t75" style="width:18.35pt;height:12.7pt" o:ole="">
            <v:imagedata r:id="rId43" o:title=""/>
          </v:shape>
          <o:OLEObject Type="Embed" ProgID="Equation.3" ShapeID="_x0000_i1038" DrawAspect="Content" ObjectID="_1517992700" r:id="rId44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распределяют по всем точкам хода обратно пропорционально длинам и в направлении, параллельном   общей   невязки хода.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6180" cy="1138555"/>
            <wp:effectExtent l="0" t="0" r="127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10.13 - Схема к графическому уравниванию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замкнутого буссольного хода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результате точка 1' на плане сместится на величину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40" w:dyaOrig="340">
          <v:shape id="_x0000_i1039" type="#_x0000_t75" style="width:16.95pt;height:16.95pt" o:ole="">
            <v:imagedata r:id="rId46" o:title=""/>
          </v:shape>
          <o:OLEObject Type="Embed" ProgID="Equation.3" ShapeID="_x0000_i1039" DrawAspect="Content" ObjectID="_1517992701" r:id="rId47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займет положение 1, точка 2' - на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380" w:dyaOrig="340">
          <v:shape id="_x0000_i1040" type="#_x0000_t75" style="width:18.35pt;height:16.95pt" o:ole="">
            <v:imagedata r:id="rId48" o:title=""/>
          </v:shape>
          <o:OLEObject Type="Embed" ProgID="Equation.3" ShapeID="_x0000_i1040" DrawAspect="Content" ObjectID="_1517992702" r:id="rId49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займет положение 2 и т.д. Величины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760" w:dyaOrig="340">
          <v:shape id="_x0000_i1041" type="#_x0000_t75" style="width:38.1pt;height:16.95pt" o:ole="">
            <v:imagedata r:id="rId50" o:title=""/>
          </v:shape>
          <o:OLEObject Type="Embed" ProgID="Equation.3" ShapeID="_x0000_i1041" DrawAspect="Content" ObjectID="_1517992703" r:id="rId51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определяют и по формулам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position w:val="-24"/>
          <w:sz w:val="28"/>
          <w:szCs w:val="28"/>
          <w:lang w:eastAsia="ar-SA"/>
        </w:rPr>
        <w:object w:dxaOrig="5220" w:dyaOrig="620">
          <v:shape id="_x0000_i1042" type="#_x0000_t75" style="width:261.2pt;height:30.35pt" o:ole="">
            <v:imagedata r:id="rId52" o:title=""/>
          </v:shape>
          <o:OLEObject Type="Embed" ProgID="Equation.3" ShapeID="_x0000_i1042" DrawAspect="Content" ObjectID="_1517992704" r:id="rId53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где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периметр буссольного хода,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горизонтальное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проложение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измеренных линий.</w:t>
      </w:r>
      <w:proofErr w:type="gramEnd"/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numPr>
          <w:ilvl w:val="1"/>
          <w:numId w:val="1"/>
        </w:num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Съёмка очистных выработок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left="42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Съемку очистных выработок производят для определения размеров, формы и положения выработанного пространства относительно других горных выработок, получения сведений о структуре и свойствах залежи в пределах очистной выработки, определения объема вынутого полезного ископаемого за отчетный период времени, учета подготовленных и гото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вых к выемке запасов, а также определения величины потерь при разра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ботке 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залежи.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зависимости от системы разработки, особенности очист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ных выработок съемку производят инструментальным способом или руле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точным замером. Погрешность основных замеров выработанного про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странства при этом не должна превышать 1:100.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пластах пологого или наклонного падения и в зависимости от вы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нимаемой мощности прокладывают вдоль забоев теодолитные или угло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мерные ходы, опираясь на твердые маркшейдерские точки (В, Д.), распо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ложенные на откаточном и вентиляционном штреках, как это показано на рисунке 10.14.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От вершин этого хода или его сторон рулеткой определяют 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ложение забоя, размеры оставленных целиков, участков, заложенных 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родой, бутовые полосы. Измеряют мощность залежи, угол ее падения, делают зарисовки забоя.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отработке крутого пласта с выемкой полезного ископаемого по простиранию потолкоуступной системой съемку забоя производят руле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точным замером от точек съемочных ходов,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расположенные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откаточ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ном и вентиляционном штреках (рисунок 10.15)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41085" cy="310197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085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tabs>
          <w:tab w:val="left" w:pos="5940"/>
        </w:tabs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tabs>
          <w:tab w:val="left" w:pos="5175"/>
        </w:tabs>
        <w:suppressAutoHyphens/>
        <w:spacing w:after="0" w:line="240" w:lineRule="auto"/>
        <w:ind w:left="7200" w:hanging="720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10.14 – Угломерный ход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Рисунок 10.15 – Рулеточный  замер</w:t>
      </w:r>
    </w:p>
    <w:p w:rsidR="00B00D09" w:rsidRPr="00B00D09" w:rsidRDefault="00B00D09" w:rsidP="00B00D09">
      <w:pPr>
        <w:suppressAutoHyphens/>
        <w:spacing w:after="120" w:line="240" w:lineRule="auto"/>
        <w:ind w:left="283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В неблагоприятных горно-геологических условиях, когда обычный ру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леточный замер не удовлетворяет требованиям точности, а точная инстру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ментальная съемка невозможна, применяют упрощенные съемки лав.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Съемка путем измерения стрелы прогиба лавы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Для съемки необхо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димы: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тесмянная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рулетка или шнур, две распорные штанги с выдвигаю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щимися рейками, складной метр.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Сущность метода состоит в следующем. У груди забоя устанавливают распорную стойку (рисунок 10.16).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Легкую деревянную рейку 2 (рисунок 10.16,а) выдвигают до упора в грудь забоя. На расстоянии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точке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прикрепляют к рейке рулетку или шнур.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Второй комплект распорной телескопической штанги имеет такие же параметры выдвижной рейки. К ней прицеплен второй конец рулетки или шнура. Работу по съемке забоя ведут в следующей последовательности. От начала</w:t>
      </w:r>
    </w:p>
    <w:p w:rsidR="00B00D09" w:rsidRPr="00B00D09" w:rsidRDefault="00B00D09" w:rsidP="00B00D09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1535" cy="148844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535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Рисунок 10.16  Измерение стрелы прогиба лавы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- распорная штанга в забое; б - схема съемки забоя лавы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съемки устанавливают по лаве распорные штанги в точках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 на всю длину рулетки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= 10 - </w:t>
      </w:r>
      <w:smartTag w:uri="urn:schemas-microsoft-com:office:smarttags" w:element="metricconverter">
        <w:smartTagPr>
          <w:attr w:name="ProductID" w:val="20 м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20 м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На весь период съемки-величины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-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const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(рисунок 10.16,6). В середине рулетки (шнура) на расстоянии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AB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/2=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/2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измеряют складным метром расстояние от нее до груди забоя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340">
          <v:shape id="_x0000_i1043" type="#_x0000_t75" style="width:9.9pt;height:16.95pt" o:ole="" fillcolor="window">
            <v:imagedata r:id="rId56" o:title=""/>
          </v:shape>
          <o:OLEObject Type="Embed" ProgID="Equation.3" ShapeID="_x0000_i1043" DrawAspect="Content" ObjectID="_1517992705" r:id="rId57"/>
        </w:objec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Разность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дает стрелу прогиба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,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точке 1. Далее заднюю рас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порную штангу переносят в точку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t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,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передняя штанга переместится на это же расстояние и будет находиться в положении 3.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Измеряя в середине расстояние от рулетки (шнура до забоя, получаем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20" w:dyaOrig="340">
          <v:shape id="_x0000_i1044" type="#_x0000_t75" style="width:11.3pt;height:16.95pt" o:ole="" fillcolor="window">
            <v:imagedata r:id="rId58" o:title=""/>
          </v:shape>
          <o:OLEObject Type="Embed" ProgID="Equation.3" ShapeID="_x0000_i1044" DrawAspect="Content" ObjectID="_1517992706" r:id="rId59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стрела прогиба лавы в этом месте равна Р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2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=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-</w:t>
      </w:r>
      <w:r w:rsidRPr="00B00D0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val="ru-MO" w:eastAsia="ar-SA"/>
        </w:rPr>
        <w:object w:dxaOrig="139" w:dyaOrig="279">
          <v:shape id="_x0000_i1045" type="#_x0000_t75" style="width:7.05pt;height:14.1pt" o:ole="" fillcolor="window">
            <v:imagedata r:id="rId60" o:title=""/>
          </v:shape>
          <o:OLEObject Type="Embed" ProgID="Equation.3" ShapeID="_x0000_i1045" DrawAspect="Content" ObjectID="_1517992707" r:id="rId61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2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Делая простей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шие замеры по всей длине лавы, производят ее съемку.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Знак (+) стрелы прогиба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указывает на выпуклость забоя, а (- ) - на вогнутость.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Очистную линию забоя наносят на план горных работ крупного мас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штаба графически. Построение ведут в той последовательности, как ве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лась съемка, и с учетом угла наклона пласта.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Съемку указанным методом можно производить при любых углах на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клона пласта; относительная погрешность съемки - 1:300.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Способ створных линий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Этот способ базируется на прокладке вдоль забоя лавы створных линий, которые в натуре обозначаются шнурами и отвесами. От этих линий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ординатно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-линейным способом ведут съемку груди забоя. Для приведения наклонных линий к плоскости проекции из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меряют углы наклона </w:t>
      </w:r>
      <w:r w:rsidRPr="00B00D09">
        <w:rPr>
          <w:rFonts w:ascii="Times New Roman" w:eastAsia="Times New Roman" w:hAnsi="Times New Roman" w:cs="Times New Roman"/>
          <w:color w:val="000000"/>
          <w:position w:val="-14"/>
          <w:sz w:val="28"/>
          <w:szCs w:val="28"/>
          <w:lang w:eastAsia="ar-SA"/>
        </w:rPr>
        <w:object w:dxaOrig="400" w:dyaOrig="380">
          <v:shape id="_x0000_i1046" type="#_x0000_t75" style="width:20.45pt;height:18.35pt" o:ole="">
            <v:imagedata r:id="rId62" o:title=""/>
          </v:shape>
          <o:OLEObject Type="Embed" ProgID="Equation.3" ShapeID="_x0000_i1046" DrawAspect="Content" ObjectID="_1517992708" r:id="rId63"/>
        </w:objec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В створе теодолитных точек 10-11 (верхний горизонт) и 19-20 (нижний горизонт) выставляют в лаве точки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F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10.17). При этих точках от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кладывают прямые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углы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стороны их закрепляют отвесами. Разбивку прямых углов обычно делают линейным способом (рулеткой), используя для этого известные соотношения катетов и гипотенузы в теореме Пифа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гора. По направлению полученных створов выставляют в лаве отвесы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К. Линии АВ и ВК обознача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ют шнурами. От них спосо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бом перпендикуляров ведут съемку забоя лавы. Если лава длинная, то выставляют еще одну - две створных линий, параллельно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выставленным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Забой лавы на план гор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ных работ наносят графиче</w:t>
      </w: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ски по известным линейным замерам и составленному эскизу.</w:t>
      </w:r>
    </w:p>
    <w:p w:rsidR="00B00D09" w:rsidRPr="00B00D09" w:rsidRDefault="00B00D09" w:rsidP="00B00D09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38245" cy="31553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245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10.17 - Съемка лавы методом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створных линий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Дальномерно-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ординатный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способ съемки лав</w:t>
      </w:r>
      <w:r w:rsidRPr="00B00D0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Способ базируется на дальномерном определении при помощи угломерных инструментов рас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стояний - длин по створу зрительной трубы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 перпендикуляров до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груди забоя лавы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10.18).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00D09" w:rsidRPr="00B00D09" w:rsidRDefault="00B00D09" w:rsidP="00B00D09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92775" cy="263588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75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10.18 - Съемка лавы дальномерно-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ординатным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способом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- общая схема; б - сетка нитей;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ar-SA"/>
        </w:rPr>
      </w:pP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схема к дальномерному определению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</w:p>
    <w:p w:rsidR="00B00D09" w:rsidRPr="00B00D09" w:rsidRDefault="00B00D09" w:rsidP="00B00D0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работы необходимо изготовить легкую рейку с сантиметровыми делениями </w:t>
      </w:r>
      <w:proofErr w:type="gramStart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наподобие</w:t>
      </w:r>
      <w:proofErr w:type="gramEnd"/>
      <w:r w:rsidRPr="00B00D0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нивелирной.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Диафрагму сетки нитей зрительной трубы инструмента следует повер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нуть на 90°, чтобы дальномерные нити располагались вертикально (рисунок 10.18,6).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Съемку ведут в следующем порядке. Угломерный инстру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мент устанавливают на точке 11. Совмещают нуль лимба с нулем алида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ды, зрительную трубу теодолита (угломера) наводят на соседнюю точку 10. Затем зрительной трубой делают визирование вдоль забоя лавы и бе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рут отсчет по лимбу, равный горизонтальному углу </w:t>
      </w:r>
      <w:r w:rsidRPr="00B00D0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40" w:dyaOrig="320">
          <v:shape id="_x0000_i1047" type="#_x0000_t75" style="width:12pt;height:15.55pt" o:ole="" fillcolor="window">
            <v:imagedata r:id="rId66" o:title=""/>
          </v:shape>
          <o:OLEObject Type="Embed" ProgID="Equation.3" ShapeID="_x0000_i1047" DrawAspect="Content" ObjectID="_1517992709" r:id="rId67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Съемщик по этому направлению выставляет в характерных местах лавы при помощи рейки перпендикуляры (ординаты)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делая подсветку рейки в районе визирно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го луча инструмента. Наблюдатель одновременно с этим определяет две величины: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(рисунок 53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,в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). Угол наклона </w:t>
      </w:r>
      <w:r w:rsidRPr="00B00D0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79">
          <v:shape id="_x0000_i1048" type="#_x0000_t75" style="width:11.3pt;height:14.1pt" o:ole="" fillcolor="window">
            <v:imagedata r:id="rId68" o:title=""/>
          </v:shape>
          <o:OLEObject Type="Embed" ProgID="Equation.3" ShapeID="_x0000_i1048" DrawAspect="Content" ObjectID="_1517992710" r:id="rId69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визирного луча опре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деляется один-два раза на станции.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длинных лавах в средней их части выставляют дополнительные съемочные точки. В этом случае по лаве прокладывают угломерный ход, но съемку лавы ведут по указанной выше методике.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Забой лавы на план горных работ наносится графически по углам </w:t>
      </w:r>
      <w:r w:rsidRPr="00B00D09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279" w:dyaOrig="360">
          <v:shape id="_x0000_i1049" type="#_x0000_t75" style="width:14.1pt;height:18.35pt" o:ole="" fillcolor="window">
            <v:imagedata r:id="rId70" o:title=""/>
          </v:shape>
          <o:OLEObject Type="Embed" ProgID="Equation.3" ShapeID="_x0000_i1049" DrawAspect="Content" ObjectID="_1517992711" r:id="rId71"/>
        </w:objec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длинам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L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ru-MO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,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S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i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 учетом угла наклона пласта.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Этот способ съемки лав был предложен маркшейдерами Карагандин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ского угольного бассейна.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Этот способ съемки лав был предложен маркшейдерами Карагандин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ского угольного бассейна.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 камерной системе разработки рудных крутопадающих залежей снизу вверх с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магазинированием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отбитой руды съемку очистного забоя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производят путем прокладки буссольного хода между отвесами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В, опущенными с вентиляционного штрека в восстающие, или же с помощью «жезла». Схемы разработки залежи и съемки потолкоуступного забоя 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казаны на вертикальных разрезах по простиранию и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вкрест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простирания (рисунок 10.19).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«Жезл» представляет собой деревянный брус длиной </w:t>
      </w:r>
      <w:smartTag w:uri="urn:schemas-microsoft-com:office:smarttags" w:element="metricconverter">
        <w:smartTagPr>
          <w:attr w:name="ProductID" w:val="2 метра"/>
        </w:smartTagPr>
        <w:r w:rsidRPr="00B00D0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2 метра</w:t>
        </w:r>
      </w:smartTag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деци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метровыми делениями, снабженный в середине полукругом и отвесом для установки его в горизонтальное положение. Съемку ведут по боковой по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верхности залежи путем прокладывания </w:t>
      </w:r>
      <w:proofErr w:type="spell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двуметровых</w:t>
      </w:r>
      <w:proofErr w:type="spell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горизонтальных линий от одного восстающего к другому (от отвеса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до отвеса В (рисунок 10.19,а)). От «жезла» измеряют расстояния до забоя.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09135" cy="537908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537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10.19 - Съемка очистного забоя при разработке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крутопадающей рудной залежи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«жезлом»,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способом перпендикуляров от горизонтальных шнуров</w:t>
      </w: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</w:p>
    <w:p w:rsidR="00B00D09" w:rsidRPr="00B00D09" w:rsidRDefault="00B00D09" w:rsidP="00B00D0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</w:t>
      </w:r>
      <w:proofErr w:type="gramStart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рисунке 10.19,6 - А, В, С - отвесы, опущенные в восстающие,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a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O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1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 0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2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-вспомогательные отвесы, опущенные из груди потолкоуступного забоя в 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ее характерных местах. 1-2, 3-4, 5-6 - горизонтальные шнуры, касающие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ся отвесов.</w:t>
      </w:r>
      <w:proofErr w:type="gramEnd"/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Съемка забоя ведется способом перпендикуляров от этих шну</w:t>
      </w:r>
      <w:r w:rsidRPr="00B00D0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ров</w:t>
      </w:r>
    </w:p>
    <w:p w:rsidR="00B00D09" w:rsidRPr="00B00D09" w:rsidRDefault="00B00D09" w:rsidP="00B00D09">
      <w:pPr>
        <w:widowControl w:val="0"/>
        <w:spacing w:after="0" w:line="240" w:lineRule="auto"/>
        <w:ind w:right="800" w:firstLine="3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red"/>
          <w:lang w:eastAsia="ru-RU"/>
        </w:rPr>
      </w:pPr>
    </w:p>
    <w:p w:rsidR="00B00D09" w:rsidRPr="00B00D09" w:rsidRDefault="00B00D09" w:rsidP="00B00D09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25665"/>
    <w:multiLevelType w:val="multilevel"/>
    <w:tmpl w:val="2C02B0CC"/>
    <w:lvl w:ilvl="0">
      <w:start w:val="1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70"/>
        </w:tabs>
        <w:ind w:left="1070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09"/>
    <w:rsid w:val="009D5A95"/>
    <w:rsid w:val="00B0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D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D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image" Target="media/image15.wmf"/><Relationship Id="rId39" Type="http://schemas.openxmlformats.org/officeDocument/2006/relationships/oleObject" Target="embeddings/oleObject12.bin"/><Relationship Id="rId21" Type="http://schemas.openxmlformats.org/officeDocument/2006/relationships/image" Target="media/image11.png"/><Relationship Id="rId34" Type="http://schemas.openxmlformats.org/officeDocument/2006/relationships/oleObject" Target="embeddings/oleObject10.bin"/><Relationship Id="rId42" Type="http://schemas.openxmlformats.org/officeDocument/2006/relationships/image" Target="media/image24.png"/><Relationship Id="rId47" Type="http://schemas.openxmlformats.org/officeDocument/2006/relationships/oleObject" Target="embeddings/oleObject15.bin"/><Relationship Id="rId50" Type="http://schemas.openxmlformats.org/officeDocument/2006/relationships/image" Target="media/image29.wmf"/><Relationship Id="rId55" Type="http://schemas.openxmlformats.org/officeDocument/2006/relationships/image" Target="media/image32.png"/><Relationship Id="rId63" Type="http://schemas.openxmlformats.org/officeDocument/2006/relationships/oleObject" Target="embeddings/oleObject22.bin"/><Relationship Id="rId68" Type="http://schemas.openxmlformats.org/officeDocument/2006/relationships/image" Target="media/image40.wmf"/><Relationship Id="rId7" Type="http://schemas.openxmlformats.org/officeDocument/2006/relationships/image" Target="media/image2.wmf"/><Relationship Id="rId71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7.wmf"/><Relationship Id="rId11" Type="http://schemas.openxmlformats.org/officeDocument/2006/relationships/oleObject" Target="embeddings/oleObject2.bin"/><Relationship Id="rId24" Type="http://schemas.openxmlformats.org/officeDocument/2006/relationships/image" Target="media/image14.wmf"/><Relationship Id="rId32" Type="http://schemas.openxmlformats.org/officeDocument/2006/relationships/oleObject" Target="embeddings/oleObject9.bin"/><Relationship Id="rId37" Type="http://schemas.openxmlformats.org/officeDocument/2006/relationships/oleObject" Target="embeddings/oleObject11.bin"/><Relationship Id="rId40" Type="http://schemas.openxmlformats.org/officeDocument/2006/relationships/image" Target="media/image23.wmf"/><Relationship Id="rId45" Type="http://schemas.openxmlformats.org/officeDocument/2006/relationships/image" Target="media/image26.png"/><Relationship Id="rId53" Type="http://schemas.openxmlformats.org/officeDocument/2006/relationships/oleObject" Target="embeddings/oleObject18.bin"/><Relationship Id="rId58" Type="http://schemas.openxmlformats.org/officeDocument/2006/relationships/image" Target="media/image34.wmf"/><Relationship Id="rId66" Type="http://schemas.openxmlformats.org/officeDocument/2006/relationships/image" Target="media/image39.wmf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3.png"/><Relationship Id="rId28" Type="http://schemas.openxmlformats.org/officeDocument/2006/relationships/image" Target="media/image16.png"/><Relationship Id="rId36" Type="http://schemas.openxmlformats.org/officeDocument/2006/relationships/image" Target="media/image21.wmf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9.bin"/><Relationship Id="rId61" Type="http://schemas.openxmlformats.org/officeDocument/2006/relationships/oleObject" Target="embeddings/oleObject21.bin"/><Relationship Id="rId10" Type="http://schemas.openxmlformats.org/officeDocument/2006/relationships/image" Target="media/image4.wmf"/><Relationship Id="rId19" Type="http://schemas.openxmlformats.org/officeDocument/2006/relationships/image" Target="media/image9.png"/><Relationship Id="rId31" Type="http://schemas.openxmlformats.org/officeDocument/2006/relationships/image" Target="media/image18.wmf"/><Relationship Id="rId44" Type="http://schemas.openxmlformats.org/officeDocument/2006/relationships/oleObject" Target="embeddings/oleObject14.bin"/><Relationship Id="rId52" Type="http://schemas.openxmlformats.org/officeDocument/2006/relationships/image" Target="media/image30.wmf"/><Relationship Id="rId60" Type="http://schemas.openxmlformats.org/officeDocument/2006/relationships/image" Target="media/image35.wmf"/><Relationship Id="rId65" Type="http://schemas.openxmlformats.org/officeDocument/2006/relationships/image" Target="media/image38.pn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12.png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8.bin"/><Relationship Id="rId35" Type="http://schemas.openxmlformats.org/officeDocument/2006/relationships/image" Target="media/image20.png"/><Relationship Id="rId43" Type="http://schemas.openxmlformats.org/officeDocument/2006/relationships/image" Target="media/image25.wmf"/><Relationship Id="rId48" Type="http://schemas.openxmlformats.org/officeDocument/2006/relationships/image" Target="media/image28.wmf"/><Relationship Id="rId56" Type="http://schemas.openxmlformats.org/officeDocument/2006/relationships/image" Target="media/image33.wmf"/><Relationship Id="rId64" Type="http://schemas.openxmlformats.org/officeDocument/2006/relationships/image" Target="media/image37.png"/><Relationship Id="rId69" Type="http://schemas.openxmlformats.org/officeDocument/2006/relationships/oleObject" Target="embeddings/oleObject24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7.bin"/><Relationship Id="rId72" Type="http://schemas.openxmlformats.org/officeDocument/2006/relationships/image" Target="media/image42.png"/><Relationship Id="rId3" Type="http://schemas.microsoft.com/office/2007/relationships/stylesWithEffects" Target="stylesWithEffects.xml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oleObject" Target="embeddings/oleObject6.bin"/><Relationship Id="rId33" Type="http://schemas.openxmlformats.org/officeDocument/2006/relationships/image" Target="media/image19.wmf"/><Relationship Id="rId38" Type="http://schemas.openxmlformats.org/officeDocument/2006/relationships/image" Target="media/image22.wmf"/><Relationship Id="rId46" Type="http://schemas.openxmlformats.org/officeDocument/2006/relationships/image" Target="media/image27.wmf"/><Relationship Id="rId59" Type="http://schemas.openxmlformats.org/officeDocument/2006/relationships/oleObject" Target="embeddings/oleObject20.bin"/><Relationship Id="rId67" Type="http://schemas.openxmlformats.org/officeDocument/2006/relationships/oleObject" Target="embeddings/oleObject23.bin"/><Relationship Id="rId20" Type="http://schemas.openxmlformats.org/officeDocument/2006/relationships/image" Target="media/image10.png"/><Relationship Id="rId41" Type="http://schemas.openxmlformats.org/officeDocument/2006/relationships/oleObject" Target="embeddings/oleObject13.bin"/><Relationship Id="rId54" Type="http://schemas.openxmlformats.org/officeDocument/2006/relationships/image" Target="media/image31.png"/><Relationship Id="rId62" Type="http://schemas.openxmlformats.org/officeDocument/2006/relationships/image" Target="media/image36.wmf"/><Relationship Id="rId70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3797</Words>
  <Characters>21647</Characters>
  <Application>Microsoft Office Word</Application>
  <DocSecurity>0</DocSecurity>
  <Lines>180</Lines>
  <Paragraphs>50</Paragraphs>
  <ScaleCrop>false</ScaleCrop>
  <Company>SPecialiST RePack</Company>
  <LinksUpToDate>false</LinksUpToDate>
  <CharactersWithSpaces>25394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2016-02-26T05:50:00Z</dcterms:created>
  <dcterms:modified xsi:type="dcterms:W3CDTF">2016-02-26T05:50:00Z</dcterms:modified>
</cp:coreProperties>
</file>